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4D442" w14:textId="023F3F19" w:rsidR="00F54FB3" w:rsidRDefault="002F1CDA" w:rsidP="005057DC">
      <w:pPr>
        <w:pStyle w:val="Heading1"/>
        <w:jc w:val="center"/>
      </w:pPr>
      <w:r>
        <w:t>SAMPLE JOB DESCRIPTION</w:t>
      </w:r>
    </w:p>
    <w:p w14:paraId="392FCD35" w14:textId="77777777" w:rsidR="00F54FB3" w:rsidRDefault="002F1CDA" w:rsidP="005057DC">
      <w:pPr>
        <w:pStyle w:val="Subtitle"/>
        <w:jc w:val="center"/>
      </w:pPr>
      <w:bookmarkStart w:id="0" w:name="_sssiddggojni" w:colFirst="0" w:colLast="0"/>
      <w:bookmarkEnd w:id="0"/>
      <w:r>
        <w:t>for Public Health Physical Activity</w:t>
      </w:r>
    </w:p>
    <w:p w14:paraId="2828E65B" w14:textId="77777777" w:rsidR="00F54FB3" w:rsidRDefault="002F1CDA" w:rsidP="00E27399">
      <w:pPr>
        <w:pStyle w:val="Heading4"/>
      </w:pPr>
      <w:r>
        <w:t xml:space="preserve">The Physical Activity Program Manager/ Coordinator/ Specialist: </w:t>
      </w:r>
    </w:p>
    <w:p w14:paraId="4419EB94" w14:textId="77777777" w:rsidR="00F54FB3" w:rsidRDefault="002F1CDA">
      <w:pPr>
        <w:numPr>
          <w:ilvl w:val="0"/>
          <w:numId w:val="2"/>
        </w:numPr>
        <w:contextualSpacing/>
      </w:pPr>
      <w:r>
        <w:t>Provides leadership in planning, developing, and implementing policy, systems, and environmental change approaches that increase physical activity.</w:t>
      </w:r>
    </w:p>
    <w:p w14:paraId="316F6149" w14:textId="77777777" w:rsidR="00F54FB3" w:rsidRDefault="002F1CDA">
      <w:pPr>
        <w:numPr>
          <w:ilvl w:val="0"/>
          <w:numId w:val="2"/>
        </w:numPr>
        <w:contextualSpacing/>
      </w:pPr>
      <w:r>
        <w:t xml:space="preserve">Recommends and translates effective intervention strategies to partners and other constituents, drawing on nationally developed resources such as the </w:t>
      </w:r>
      <w:r>
        <w:rPr>
          <w:i/>
        </w:rPr>
        <w:t>US National Physical Activity Plan</w:t>
      </w:r>
      <w:r>
        <w:t xml:space="preserve">, </w:t>
      </w:r>
      <w:r>
        <w:rPr>
          <w:i/>
        </w:rPr>
        <w:t>The Community Guide</w:t>
      </w:r>
      <w:r>
        <w:t xml:space="preserve"> of the US Community Preventive Services Task Force, and the </w:t>
      </w:r>
      <w:r>
        <w:rPr>
          <w:i/>
        </w:rPr>
        <w:t>US Physical Activity Guidelines</w:t>
      </w:r>
      <w:r>
        <w:t xml:space="preserve"> and professional knowledge of additional guidelines and recommendations as developed.</w:t>
      </w:r>
    </w:p>
    <w:p w14:paraId="18F4032A" w14:textId="77777777" w:rsidR="00F54FB3" w:rsidRDefault="002F1CDA">
      <w:pPr>
        <w:numPr>
          <w:ilvl w:val="0"/>
          <w:numId w:val="2"/>
        </w:numPr>
        <w:contextualSpacing/>
      </w:pPr>
      <w:r>
        <w:t>Convenes local and community organizations (e.g. worksites, coalitions, agencies, schools, etc.) to address policy and environmental changes that increase opportunities for physical activity.</w:t>
      </w:r>
    </w:p>
    <w:p w14:paraId="642A2D56" w14:textId="77777777" w:rsidR="00F54FB3" w:rsidRDefault="002F1CDA">
      <w:pPr>
        <w:numPr>
          <w:ilvl w:val="0"/>
          <w:numId w:val="2"/>
        </w:numPr>
        <w:contextualSpacing/>
      </w:pPr>
      <w:r>
        <w:t>Disseminates tools and resources to increase the opportunities for communities to be physically active and develops system approaches to assist communities in developing safe, walkable environments.</w:t>
      </w:r>
    </w:p>
    <w:p w14:paraId="411A163B" w14:textId="77777777" w:rsidR="00F54FB3" w:rsidRDefault="002F1CDA">
      <w:pPr>
        <w:numPr>
          <w:ilvl w:val="0"/>
          <w:numId w:val="2"/>
        </w:numPr>
        <w:contextualSpacing/>
      </w:pPr>
      <w:r>
        <w:t>Identifies and uses public health data as a tool to develop and prioritize community-based interventions to promote physical activity, incorporating ethical considerations of disparities in access.</w:t>
      </w:r>
    </w:p>
    <w:p w14:paraId="20D3B50B" w14:textId="77777777" w:rsidR="00F54FB3" w:rsidRDefault="002F1CDA">
      <w:pPr>
        <w:numPr>
          <w:ilvl w:val="0"/>
          <w:numId w:val="2"/>
        </w:numPr>
        <w:contextualSpacing/>
      </w:pPr>
      <w:r>
        <w:t>Supervises evaluations measuring the effects of implementation of public health approaches.</w:t>
      </w:r>
    </w:p>
    <w:p w14:paraId="74D53824" w14:textId="77777777" w:rsidR="00F54FB3" w:rsidRDefault="002F1CDA">
      <w:pPr>
        <w:numPr>
          <w:ilvl w:val="0"/>
          <w:numId w:val="2"/>
        </w:numPr>
        <w:contextualSpacing/>
      </w:pPr>
      <w:r>
        <w:t xml:space="preserve">Communicates appropriate public health physical activity messages to intended audiences through a variety of media channels. </w:t>
      </w:r>
    </w:p>
    <w:p w14:paraId="32D7B26B" w14:textId="77777777" w:rsidR="00F54FB3" w:rsidRDefault="002F1CDA">
      <w:pPr>
        <w:numPr>
          <w:ilvl w:val="0"/>
          <w:numId w:val="2"/>
        </w:numPr>
        <w:contextualSpacing/>
      </w:pPr>
      <w:r>
        <w:t>Writes and submits grant applications, reports, and manuscripts for professional and other publications.</w:t>
      </w:r>
    </w:p>
    <w:p w14:paraId="17E477BC" w14:textId="77777777" w:rsidR="00F54FB3" w:rsidRDefault="002F1CDA">
      <w:pPr>
        <w:numPr>
          <w:ilvl w:val="0"/>
          <w:numId w:val="2"/>
        </w:numPr>
        <w:contextualSpacing/>
      </w:pPr>
      <w:r>
        <w:t>Delivers presentations for programmatic and scientific meetings.</w:t>
      </w:r>
    </w:p>
    <w:p w14:paraId="32D21800" w14:textId="77777777" w:rsidR="00F54FB3" w:rsidRDefault="002F1CDA">
      <w:pPr>
        <w:numPr>
          <w:ilvl w:val="0"/>
          <w:numId w:val="2"/>
        </w:numPr>
        <w:contextualSpacing/>
      </w:pPr>
      <w:r>
        <w:t>In accredited public health departments -- or those seeking accreditation -- the physical activity program manager identifies evidence-based interventions that can help demonstrate conformity with Public Health Accreditation Board measures.</w:t>
      </w:r>
    </w:p>
    <w:p w14:paraId="40EF9463" w14:textId="77777777" w:rsidR="00F54FB3" w:rsidRDefault="00F54FB3"/>
    <w:p w14:paraId="15C9E070" w14:textId="77777777" w:rsidR="002C0D0A" w:rsidRDefault="002C0D0A" w:rsidP="002C0D0A">
      <w:r>
        <w:t>Preferred Qualifications: Master’s degree in Public Health. Physical Activity in Public Health Specialist (PAPHS) certification. Experience in public health partnerships.</w:t>
      </w:r>
    </w:p>
    <w:p w14:paraId="421C7261" w14:textId="77777777" w:rsidR="00F54FB3" w:rsidRDefault="002F1CDA">
      <w:r>
        <w:t>For additional job elements, see the</w:t>
      </w:r>
      <w:r>
        <w:rPr>
          <w:i/>
        </w:rPr>
        <w:t xml:space="preserve"> Core Competencies and Knowledge, Skills, and Abilities: Essentials for Public Health Physical Activity Practitioners</w:t>
      </w:r>
      <w:r>
        <w:t xml:space="preserve">, available on the web site of the National Physical Activity Society. </w:t>
      </w:r>
    </w:p>
    <w:p w14:paraId="585CD9F7" w14:textId="77777777" w:rsidR="00F54FB3" w:rsidRDefault="00F54FB3"/>
    <w:p w14:paraId="739FC7C6" w14:textId="679DAD01" w:rsidR="00F54FB3" w:rsidRDefault="00F54FB3">
      <w:pPr>
        <w:rPr>
          <w:rFonts w:ascii="Times New Roman" w:eastAsia="Times New Roman" w:hAnsi="Times New Roman" w:cs="Times New Roman"/>
        </w:rPr>
      </w:pPr>
      <w:bookmarkStart w:id="1" w:name="_GoBack"/>
      <w:bookmarkEnd w:id="1"/>
    </w:p>
    <w:sectPr w:rsidR="00F54FB3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72636" w14:textId="77777777" w:rsidR="00C63E0B" w:rsidRDefault="00C63E0B">
      <w:pPr>
        <w:spacing w:line="240" w:lineRule="auto"/>
      </w:pPr>
      <w:r>
        <w:separator/>
      </w:r>
    </w:p>
  </w:endnote>
  <w:endnote w:type="continuationSeparator" w:id="0">
    <w:p w14:paraId="0E1AACA0" w14:textId="77777777" w:rsidR="00C63E0B" w:rsidRDefault="00C63E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002FE" w14:textId="5505BB34" w:rsidR="00F54FB3" w:rsidRPr="00C713CC" w:rsidRDefault="002F1CDA" w:rsidP="00C713CC">
    <w:pPr>
      <w:rPr>
        <w:sz w:val="18"/>
        <w:szCs w:val="18"/>
      </w:rPr>
    </w:pPr>
    <w:r>
      <w:rPr>
        <w:sz w:val="18"/>
        <w:szCs w:val="18"/>
      </w:rPr>
      <w:t xml:space="preserve">National </w:t>
    </w:r>
    <w:r w:rsidR="00C713CC">
      <w:rPr>
        <w:sz w:val="18"/>
        <w:szCs w:val="18"/>
      </w:rPr>
      <w:t>Physical Activity Society, 2017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0B5B76E" wp14:editId="064AD7FF">
          <wp:simplePos x="0" y="0"/>
          <wp:positionH relativeFrom="margin">
            <wp:posOffset>4738688</wp:posOffset>
          </wp:positionH>
          <wp:positionV relativeFrom="paragraph">
            <wp:posOffset>-66674</wp:posOffset>
          </wp:positionV>
          <wp:extent cx="1395413" cy="547829"/>
          <wp:effectExtent l="0" t="0" r="0" b="0"/>
          <wp:wrapSquare wrapText="bothSides" distT="114300" distB="114300" distL="114300" distR="114300"/>
          <wp:docPr id="1" name="image2.jpg" descr="NPAS-logo_360+K_400x15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NPAS-logo_360+K_400x15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5413" cy="5478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713CC">
      <w:rPr>
        <w:sz w:val="18"/>
        <w:szCs w:val="18"/>
      </w:rPr>
      <w:t xml:space="preserve">. </w:t>
    </w:r>
    <w:r w:rsidRPr="00C713CC">
      <w:rPr>
        <w:sz w:val="18"/>
        <w:szCs w:val="18"/>
      </w:rPr>
      <w:t>For use by public health agencies and nonprofit organizations or for educational purposes</w:t>
    </w:r>
    <w:r w:rsidR="00C7646C" w:rsidRPr="00C713CC">
      <w:rPr>
        <w:sz w:val="18"/>
        <w:szCs w:val="18"/>
      </w:rPr>
      <w:t>.</w:t>
    </w:r>
    <w:r w:rsidRPr="00C713CC">
      <w:rPr>
        <w:sz w:val="18"/>
        <w:szCs w:val="18"/>
      </w:rPr>
      <w:t xml:space="preserve">  http://physicalactivitysociety.org/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2B88C" w14:textId="77777777" w:rsidR="00C63E0B" w:rsidRDefault="00C63E0B">
      <w:pPr>
        <w:spacing w:line="240" w:lineRule="auto"/>
      </w:pPr>
      <w:r>
        <w:separator/>
      </w:r>
    </w:p>
  </w:footnote>
  <w:footnote w:type="continuationSeparator" w:id="0">
    <w:p w14:paraId="522B95E4" w14:textId="77777777" w:rsidR="00C63E0B" w:rsidRDefault="00C63E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344A2"/>
    <w:multiLevelType w:val="multilevel"/>
    <w:tmpl w:val="7E5E4F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A2274EB"/>
    <w:multiLevelType w:val="multilevel"/>
    <w:tmpl w:val="7CB240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8411F4"/>
    <w:multiLevelType w:val="multilevel"/>
    <w:tmpl w:val="C4DCCEC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FB3"/>
    <w:rsid w:val="000557DF"/>
    <w:rsid w:val="000D111A"/>
    <w:rsid w:val="002C0D0A"/>
    <w:rsid w:val="002F1CDA"/>
    <w:rsid w:val="003145A8"/>
    <w:rsid w:val="004A6D1E"/>
    <w:rsid w:val="005057DC"/>
    <w:rsid w:val="00621EFF"/>
    <w:rsid w:val="00633A53"/>
    <w:rsid w:val="007450E1"/>
    <w:rsid w:val="00764FFE"/>
    <w:rsid w:val="00826FDB"/>
    <w:rsid w:val="00C63E0B"/>
    <w:rsid w:val="00C713CC"/>
    <w:rsid w:val="00C7646C"/>
    <w:rsid w:val="00D85F31"/>
    <w:rsid w:val="00E27399"/>
    <w:rsid w:val="00E44C83"/>
    <w:rsid w:val="00F5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76C35"/>
  <w15:docId w15:val="{3701AE34-AB2A-453F-B49D-CD2B6459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46C"/>
  </w:style>
  <w:style w:type="paragraph" w:styleId="Heading1">
    <w:name w:val="heading 1"/>
    <w:basedOn w:val="Normal"/>
    <w:next w:val="Normal"/>
    <w:link w:val="Heading1Char"/>
    <w:uiPriority w:val="9"/>
    <w:qFormat/>
    <w:rsid w:val="00C7646C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646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46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646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7646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7646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7646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7646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646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646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64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Spacing">
    <w:name w:val="No Spacing"/>
    <w:uiPriority w:val="1"/>
    <w:qFormat/>
    <w:rsid w:val="00C7646C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C7646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sid w:val="00C7646C"/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7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D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7646C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7646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7646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7646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7646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7646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646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646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C7646C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SubtitleChar">
    <w:name w:val="Subtitle Char"/>
    <w:basedOn w:val="DefaultParagraphFont"/>
    <w:link w:val="Subtitle"/>
    <w:uiPriority w:val="11"/>
    <w:rsid w:val="00C7646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C7646C"/>
    <w:rPr>
      <w:b/>
      <w:bCs/>
    </w:rPr>
  </w:style>
  <w:style w:type="character" w:styleId="Emphasis">
    <w:name w:val="Emphasis"/>
    <w:basedOn w:val="DefaultParagraphFont"/>
    <w:uiPriority w:val="20"/>
    <w:qFormat/>
    <w:rsid w:val="00C7646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7646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7646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646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646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764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764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7646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C7646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7646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646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76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46C"/>
  </w:style>
  <w:style w:type="paragraph" w:styleId="Footer">
    <w:name w:val="footer"/>
    <w:basedOn w:val="Normal"/>
    <w:link w:val="FooterChar"/>
    <w:uiPriority w:val="99"/>
    <w:unhideWhenUsed/>
    <w:rsid w:val="00E27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Eidson</dc:creator>
  <cp:lastModifiedBy>Pamela Eidson</cp:lastModifiedBy>
  <cp:revision>2</cp:revision>
  <dcterms:created xsi:type="dcterms:W3CDTF">2017-09-29T13:04:00Z</dcterms:created>
  <dcterms:modified xsi:type="dcterms:W3CDTF">2017-09-29T13:04:00Z</dcterms:modified>
  <cp:contentStatus/>
</cp:coreProperties>
</file>